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B0" w:rsidRDefault="00B833B0" w:rsidP="00B833B0">
      <w:pPr>
        <w:pStyle w:val="ae"/>
      </w:pPr>
      <w:bookmarkStart w:id="0" w:name="block-31863162"/>
      <w:r>
        <w:rPr>
          <w:noProof/>
        </w:rPr>
        <w:drawing>
          <wp:inline distT="0" distB="0" distL="0" distR="0" wp14:anchorId="4CB27F0E" wp14:editId="76C1110D">
            <wp:extent cx="5946451" cy="7924800"/>
            <wp:effectExtent l="0" t="0" r="0" b="0"/>
            <wp:docPr id="1" name="Рисунок 1" descr="C:\Users\Computer\Desktop\рабочие программы педагогов 2024-2025\сканы программ\CamScanner 06.10.2024 23.29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81" cy="792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B0" w:rsidRDefault="00B833B0" w:rsidP="00B833B0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B833B0" w:rsidRDefault="00B833B0" w:rsidP="00B833B0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B833B0" w:rsidRPr="00B833B0" w:rsidRDefault="00B833B0" w:rsidP="00B833B0">
      <w:pPr>
        <w:spacing w:after="0" w:line="240" w:lineRule="auto"/>
        <w:ind w:left="120"/>
        <w:contextualSpacing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833B0">
        <w:rPr>
          <w:rFonts w:ascii="Times New Roman" w:hAnsi="Times New Roman"/>
          <w:color w:val="000000"/>
          <w:sz w:val="26"/>
          <w:szCs w:val="26"/>
          <w:lang w:val="ru-RU"/>
        </w:rPr>
        <w:t>2024-2025 у.</w:t>
      </w:r>
      <w:proofErr w:type="gramStart"/>
      <w:r w:rsidRPr="00B833B0">
        <w:rPr>
          <w:rFonts w:ascii="Times New Roman" w:hAnsi="Times New Roman"/>
          <w:color w:val="000000"/>
          <w:sz w:val="26"/>
          <w:szCs w:val="26"/>
          <w:lang w:val="ru-RU"/>
        </w:rPr>
        <w:t>г</w:t>
      </w:r>
      <w:proofErr w:type="gramEnd"/>
      <w:r w:rsidRPr="00B833B0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B833B0" w:rsidRDefault="00B833B0" w:rsidP="00B833B0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1" w:name="_GoBack"/>
      <w:bookmarkEnd w:id="1"/>
    </w:p>
    <w:p w:rsidR="00DD6008" w:rsidRPr="00A63D8A" w:rsidRDefault="005E2CE3" w:rsidP="00B833B0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развития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Информатика на уровне среднего общего образования отражает: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междисциплинарный характер информатики и информационной деятельности.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 содержании учебного предмета «Информатика» выделяются четыре тематических раздела.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интернет-сервисов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, информационную безопасность.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интернет-сервисах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основ логического и алгоритмического мышления;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2" w:name="6d191c0f-7a0e-48a8-b80d-063d85de251e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по информатике.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D6008" w:rsidRPr="00A63D8A" w:rsidRDefault="00DD6008" w:rsidP="00A63D8A">
      <w:pPr>
        <w:spacing w:line="240" w:lineRule="auto"/>
        <w:contextualSpacing/>
        <w:rPr>
          <w:sz w:val="26"/>
          <w:szCs w:val="26"/>
          <w:lang w:val="ru-RU"/>
        </w:rPr>
        <w:sectPr w:rsidR="00DD6008" w:rsidRPr="00A63D8A">
          <w:pgSz w:w="11906" w:h="16383"/>
          <w:pgMar w:top="1134" w:right="850" w:bottom="1134" w:left="1701" w:header="720" w:footer="720" w:gutter="0"/>
          <w:cols w:space="720"/>
        </w:sect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3" w:name="block-31863158"/>
      <w:bookmarkEnd w:id="0"/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10 КЛАСС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Цифровая грамотность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интернет-сервисов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, облачных технологий и мобильных устройств.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количество цифр в записи, признак делимости числа на основани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системы счисления. Алгоритм перевода целого числа из </w:t>
      </w:r>
      <w:r w:rsidRPr="00A63D8A">
        <w:rPr>
          <w:rFonts w:ascii="Times New Roman" w:hAnsi="Times New Roman"/>
          <w:color w:val="000000"/>
          <w:sz w:val="26"/>
          <w:szCs w:val="26"/>
        </w:rPr>
        <w:t>P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-ичной системы счисления в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десятичную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. Алгоритм перевода конечной </w:t>
      </w:r>
      <w:r w:rsidRPr="00A63D8A">
        <w:rPr>
          <w:rFonts w:ascii="Times New Roman" w:hAnsi="Times New Roman"/>
          <w:color w:val="000000"/>
          <w:sz w:val="26"/>
          <w:szCs w:val="26"/>
        </w:rPr>
        <w:t>P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-ичной дроби в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десятичную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. Алгоритм перевода целого числа из десятичной системы счисления в </w:t>
      </w:r>
      <w:r w:rsidRPr="00A63D8A">
        <w:rPr>
          <w:rFonts w:ascii="Times New Roman" w:hAnsi="Times New Roman"/>
          <w:color w:val="000000"/>
          <w:sz w:val="26"/>
          <w:szCs w:val="26"/>
        </w:rPr>
        <w:t>P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Представление целых и вещественных чисел в памяти компьютера.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Кодирование текстов. Кодировка </w:t>
      </w:r>
      <w:r w:rsidRPr="00A63D8A">
        <w:rPr>
          <w:rFonts w:ascii="Times New Roman" w:hAnsi="Times New Roman"/>
          <w:color w:val="000000"/>
          <w:sz w:val="26"/>
          <w:szCs w:val="26"/>
        </w:rPr>
        <w:t>ASCII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. Однобайтные кодировки. Стандарт </w:t>
      </w:r>
      <w:r w:rsidRPr="00A63D8A">
        <w:rPr>
          <w:rFonts w:ascii="Times New Roman" w:hAnsi="Times New Roman"/>
          <w:color w:val="000000"/>
          <w:sz w:val="26"/>
          <w:szCs w:val="26"/>
        </w:rPr>
        <w:t>UNICODE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. Кодировка </w:t>
      </w:r>
      <w:r w:rsidRPr="00A63D8A">
        <w:rPr>
          <w:rFonts w:ascii="Times New Roman" w:hAnsi="Times New Roman"/>
          <w:color w:val="000000"/>
          <w:sz w:val="26"/>
          <w:szCs w:val="26"/>
        </w:rPr>
        <w:t>UTF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-8. Определение информационного объёма текстовых сообщений.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Кодирование звука.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Обработка изображения и звука с использованием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интернет-приложений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Принципы построения и ред</w:t>
      </w:r>
      <w:bookmarkStart w:id="4" w:name="_Toc118725584"/>
      <w:bookmarkEnd w:id="4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актирования трёхмерных моделей.</w:t>
      </w:r>
    </w:p>
    <w:p w:rsidR="00A63D8A" w:rsidRPr="00B833B0" w:rsidRDefault="00A63D8A" w:rsidP="00A63D8A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63D8A" w:rsidRPr="00B833B0" w:rsidRDefault="00A63D8A" w:rsidP="00A63D8A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63D8A" w:rsidRPr="00B833B0" w:rsidRDefault="00A63D8A" w:rsidP="00A63D8A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63D8A" w:rsidRPr="00B833B0" w:rsidRDefault="00A63D8A" w:rsidP="00A63D8A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63D8A" w:rsidRPr="00B833B0" w:rsidRDefault="00A63D8A" w:rsidP="00A63D8A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11 КЛАСС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Цифровая грамотность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интернет-приложений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(сайтов). Сетевое хранение данных.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графов и деревьев при описании объектов и процессов окружающего мира.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Этапы решения задач на компьютере. Язык программирования (Паскаль, </w:t>
      </w:r>
      <w:r w:rsidRPr="00A63D8A">
        <w:rPr>
          <w:rFonts w:ascii="Times New Roman" w:hAnsi="Times New Roman"/>
          <w:color w:val="000000"/>
          <w:sz w:val="26"/>
          <w:szCs w:val="26"/>
        </w:rPr>
        <w:t>Python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63D8A">
        <w:rPr>
          <w:rFonts w:ascii="Times New Roman" w:hAnsi="Times New Roman"/>
          <w:color w:val="000000"/>
          <w:sz w:val="26"/>
          <w:szCs w:val="26"/>
        </w:rPr>
        <w:t>Java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63D8A">
        <w:rPr>
          <w:rFonts w:ascii="Times New Roman" w:hAnsi="Times New Roman"/>
          <w:color w:val="000000"/>
          <w:sz w:val="26"/>
          <w:szCs w:val="26"/>
        </w:rPr>
        <w:t>C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++, </w:t>
      </w:r>
      <w:r w:rsidRPr="00A63D8A">
        <w:rPr>
          <w:rFonts w:ascii="Times New Roman" w:hAnsi="Times New Roman"/>
          <w:color w:val="000000"/>
          <w:sz w:val="26"/>
          <w:szCs w:val="26"/>
        </w:rPr>
        <w:t>C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Численное решение уравнений с помощью подбора параметра.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D6008" w:rsidRPr="00A63D8A" w:rsidRDefault="00DD6008" w:rsidP="00A63D8A">
      <w:pPr>
        <w:spacing w:line="240" w:lineRule="auto"/>
        <w:contextualSpacing/>
        <w:rPr>
          <w:sz w:val="26"/>
          <w:szCs w:val="26"/>
          <w:lang w:val="ru-RU"/>
        </w:rPr>
        <w:sectPr w:rsidR="00DD6008" w:rsidRPr="00A63D8A">
          <w:pgSz w:w="11906" w:h="16383"/>
          <w:pgMar w:top="1134" w:right="850" w:bottom="1134" w:left="1701" w:header="720" w:footer="720" w:gutter="0"/>
          <w:cols w:space="720"/>
        </w:sect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5" w:name="block-31863161"/>
      <w:bookmarkEnd w:id="3"/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обучающегося будут сформированы следующие личностные результаты: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нравственного сознания, этического поведения;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миру, включая эстетику научного и технического творчества;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умение совершать осознанный выбор будущей профессии и реализовывать собственные жизненные планы;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на протяжении всей жизни;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8) ценности научного познания: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1) базовые логические действия: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закономерности и противоречия в рассматриваемых явлениях;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развивать креативное мышление при решении жизненных проблем.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2) базовые исследовательские действия: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оценивать приобретённый опыт;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переносить знания в познавательную и практическую области жизнедеятельности;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интегрировать знания из разных предметных областей;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3) работа с информацией: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1) общение: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осуществлять коммуникации во всех сферах жизни;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владеть различными способами общения и взаимодействия, аргументированно вести диалог;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развёрнуто и логично излагать свою точку зрения.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2) совместная деятельность: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1) самоорганизация: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выбор, аргументировать его, брать ответственность за решение;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оценивать приобретённый опыт;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2) самоконтроль: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оценивать риски и своевременно принимать решения по их снижению;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деятельности.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3) принятия себя и других: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принимать себя, понимая свои недостатки и достоинства;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право и право других на ошибку;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развивать способность понимать мир с позиции другого человека.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DD6008" w:rsidRPr="00A63D8A" w:rsidRDefault="00DD6008" w:rsidP="00A63D8A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изучения курса информатики базового уровня </w:t>
      </w:r>
      <w:r w:rsidRPr="00A63D8A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в 10 классе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обучающимися будут достигнуты следующие предметные результаты: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изучения курса информатики базового уровня </w:t>
      </w:r>
      <w:r w:rsidRPr="00A63D8A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в 11 классе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обучающимися будут достигнуты следующие предметные результаты: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интернет-приложений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дств пр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A63D8A">
        <w:rPr>
          <w:rFonts w:ascii="Times New Roman" w:hAnsi="Times New Roman"/>
          <w:color w:val="000000"/>
          <w:sz w:val="26"/>
          <w:szCs w:val="26"/>
        </w:rPr>
        <w:t>Python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63D8A">
        <w:rPr>
          <w:rFonts w:ascii="Times New Roman" w:hAnsi="Times New Roman"/>
          <w:color w:val="000000"/>
          <w:sz w:val="26"/>
          <w:szCs w:val="26"/>
        </w:rPr>
        <w:t>Java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63D8A">
        <w:rPr>
          <w:rFonts w:ascii="Times New Roman" w:hAnsi="Times New Roman"/>
          <w:color w:val="000000"/>
          <w:sz w:val="26"/>
          <w:szCs w:val="26"/>
        </w:rPr>
        <w:t>C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++, </w:t>
      </w:r>
      <w:r w:rsidRPr="00A63D8A">
        <w:rPr>
          <w:rFonts w:ascii="Times New Roman" w:hAnsi="Times New Roman"/>
          <w:color w:val="000000"/>
          <w:sz w:val="26"/>
          <w:szCs w:val="26"/>
        </w:rPr>
        <w:t>C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A63D8A">
        <w:rPr>
          <w:rFonts w:ascii="Times New Roman" w:hAnsi="Times New Roman"/>
          <w:color w:val="000000"/>
          <w:sz w:val="26"/>
          <w:szCs w:val="26"/>
        </w:rPr>
        <w:t>Python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63D8A">
        <w:rPr>
          <w:rFonts w:ascii="Times New Roman" w:hAnsi="Times New Roman"/>
          <w:color w:val="000000"/>
          <w:sz w:val="26"/>
          <w:szCs w:val="26"/>
        </w:rPr>
        <w:t>Java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63D8A">
        <w:rPr>
          <w:rFonts w:ascii="Times New Roman" w:hAnsi="Times New Roman"/>
          <w:color w:val="000000"/>
          <w:sz w:val="26"/>
          <w:szCs w:val="26"/>
        </w:rPr>
        <w:t>C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++, </w:t>
      </w:r>
      <w:r w:rsidRPr="00A63D8A">
        <w:rPr>
          <w:rFonts w:ascii="Times New Roman" w:hAnsi="Times New Roman"/>
          <w:color w:val="000000"/>
          <w:sz w:val="26"/>
          <w:szCs w:val="26"/>
        </w:rPr>
        <w:t>C</w:t>
      </w: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D6008" w:rsidRPr="00A63D8A" w:rsidRDefault="005E2CE3" w:rsidP="00A63D8A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D6008" w:rsidRPr="00A63D8A" w:rsidRDefault="00DD6008" w:rsidP="00A63D8A">
      <w:pPr>
        <w:spacing w:line="240" w:lineRule="auto"/>
        <w:contextualSpacing/>
        <w:rPr>
          <w:sz w:val="26"/>
          <w:szCs w:val="26"/>
          <w:lang w:val="ru-RU"/>
        </w:rPr>
        <w:sectPr w:rsidR="00DD6008" w:rsidRPr="00A63D8A">
          <w:pgSz w:w="11906" w:h="16383"/>
          <w:pgMar w:top="1134" w:right="850" w:bottom="1134" w:left="1701" w:header="720" w:footer="720" w:gutter="0"/>
          <w:cols w:space="720"/>
        </w:sectPr>
      </w:pP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bookmarkStart w:id="6" w:name="block-31863159"/>
      <w:bookmarkEnd w:id="5"/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A63D8A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203"/>
        <w:gridCol w:w="1439"/>
        <w:gridCol w:w="1966"/>
        <w:gridCol w:w="2040"/>
        <w:gridCol w:w="3232"/>
      </w:tblGrid>
      <w:tr w:rsidR="00DD6008" w:rsidRPr="00A63D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1.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Цифровая грамотность</w:t>
            </w:r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2.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Теоретические основы информатики</w:t>
            </w:r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3.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Информационные технологии</w:t>
            </w:r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DD6008" w:rsidRPr="00A63D8A" w:rsidRDefault="00DD6008" w:rsidP="00A63D8A">
      <w:pPr>
        <w:spacing w:line="240" w:lineRule="auto"/>
        <w:contextualSpacing/>
        <w:rPr>
          <w:sz w:val="26"/>
          <w:szCs w:val="26"/>
        </w:rPr>
        <w:sectPr w:rsidR="00DD6008" w:rsidRPr="00A63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206"/>
        <w:gridCol w:w="239"/>
        <w:gridCol w:w="1272"/>
        <w:gridCol w:w="1966"/>
        <w:gridCol w:w="2040"/>
        <w:gridCol w:w="3275"/>
      </w:tblGrid>
      <w:tr w:rsidR="00DD6008" w:rsidRPr="00A63D8A" w:rsidTr="00A63D8A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4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5517" w:type="dxa"/>
            <w:gridSpan w:val="4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1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511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1.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Цифровая грамотность</w:t>
            </w:r>
          </w:p>
        </w:tc>
      </w:tr>
      <w:tr w:rsidR="00DD6008" w:rsidRPr="00B833B0" w:rsidTr="00A63D8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Сетевые информационные технологии</w:t>
            </w:r>
          </w:p>
        </w:tc>
        <w:tc>
          <w:tcPr>
            <w:tcW w:w="1511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47857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B833B0" w:rsidTr="00A63D8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Основы социальной информатики</w:t>
            </w:r>
          </w:p>
        </w:tc>
        <w:tc>
          <w:tcPr>
            <w:tcW w:w="1511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47857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5248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11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7281" w:type="dxa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2.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Теоретические основы информатики</w:t>
            </w:r>
          </w:p>
        </w:tc>
      </w:tr>
      <w:tr w:rsidR="00DD6008" w:rsidRPr="00B833B0" w:rsidTr="00A63D8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Информационное моделирование</w:t>
            </w:r>
          </w:p>
        </w:tc>
        <w:tc>
          <w:tcPr>
            <w:tcW w:w="1511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47857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5248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11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7281" w:type="dxa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3.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Алгоритмы и программирование</w:t>
            </w:r>
          </w:p>
        </w:tc>
      </w:tr>
      <w:tr w:rsidR="00DD6008" w:rsidRPr="00B833B0" w:rsidTr="00A63D8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Алгоритмы и элементы программирования</w:t>
            </w:r>
          </w:p>
        </w:tc>
        <w:tc>
          <w:tcPr>
            <w:tcW w:w="1511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47857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5248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11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7281" w:type="dxa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4.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Информационные технологии</w:t>
            </w:r>
          </w:p>
        </w:tc>
      </w:tr>
      <w:tr w:rsidR="00DD6008" w:rsidRPr="00B833B0" w:rsidTr="00A63D8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445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таблицы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47857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B833B0" w:rsidTr="00A63D8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4445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Базы данных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47857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B833B0" w:rsidTr="00A63D8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4445" w:type="dxa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Средства искусственного интеллекта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47857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7281" w:type="dxa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A63D8A" w:rsidTr="00A63D8A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A63D8A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="005E2CE3"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DD6008" w:rsidRPr="00A63D8A" w:rsidRDefault="00DD6008" w:rsidP="00A63D8A">
      <w:pPr>
        <w:spacing w:line="240" w:lineRule="auto"/>
        <w:contextualSpacing/>
        <w:rPr>
          <w:sz w:val="26"/>
          <w:szCs w:val="26"/>
        </w:rPr>
        <w:sectPr w:rsidR="00DD6008" w:rsidRPr="00A63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bookmarkStart w:id="7" w:name="block-31863157"/>
      <w:bookmarkEnd w:id="6"/>
      <w:r w:rsidRPr="00A63D8A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339"/>
        <w:gridCol w:w="1096"/>
        <w:gridCol w:w="1966"/>
        <w:gridCol w:w="2040"/>
        <w:gridCol w:w="1430"/>
        <w:gridCol w:w="3319"/>
      </w:tblGrid>
      <w:tr w:rsidR="00DD6008" w:rsidRPr="00A63D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/820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abb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/228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427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cdfae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855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bf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/38214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cec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deef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Информационные процессы. Передача и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/60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2394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abbcd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712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Алгоритмы перевода чисел из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-ичной системы счисления в </w:t>
            </w:r>
            <w:proofErr w:type="gramStart"/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десятичную</w:t>
            </w:r>
            <w:proofErr w:type="gramEnd"/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384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abbcd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5353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2010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23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48364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/61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9006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Логические выражения.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7328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1593521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/46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058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53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862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53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aaba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738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ececed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Создание и преобразование аудиовизуальных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объектов.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/45633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7253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</w:hyperlink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A63D8A" w:rsidRDefault="00A63D8A" w:rsidP="00A63D8A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362"/>
        <w:gridCol w:w="1081"/>
        <w:gridCol w:w="1966"/>
        <w:gridCol w:w="2040"/>
        <w:gridCol w:w="1430"/>
        <w:gridCol w:w="3333"/>
      </w:tblGrid>
      <w:tr w:rsidR="00DD6008" w:rsidRPr="00A63D8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Веб-сайт. Веб-страница. Взаимодействие браузера с веб-сервером. Динамические страницы.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Разработка </w:t>
            </w:r>
            <w:proofErr w:type="gramStart"/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интернет-приложений</w:t>
            </w:r>
            <w:proofErr w:type="gramEnd"/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(сайтов).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/189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Виды деятельности в сети Интернет.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51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401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87321</w:t>
              </w:r>
            </w:hyperlink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5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/50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</w:hyperlink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5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/5248229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Государственные электронные сервисы и услуги.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/1658594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/68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9784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/039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/7981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abbcd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/079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/68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279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49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1535090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/3012411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9353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Разработка и программная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234361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/660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291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7214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/096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dddd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Библиотека ЦОК </w:t>
            </w:r>
            <w:hyperlink r:id="rId7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73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81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/24865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82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808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dfd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Работа с готовой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441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5699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/87468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fbd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/487808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830</w:t>
              </w:r>
            </w:hyperlink>
          </w:p>
        </w:tc>
      </w:tr>
      <w:tr w:rsidR="00DD6008" w:rsidRPr="00B83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/5225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</w:t>
              </w:r>
              <w:r w:rsidRPr="00A63D8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</w:hyperlink>
          </w:p>
        </w:tc>
      </w:tr>
      <w:tr w:rsidR="00DD6008" w:rsidRPr="00A63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008" w:rsidRPr="00A63D8A" w:rsidRDefault="005E2CE3" w:rsidP="00A63D8A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A63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08" w:rsidRPr="00A63D8A" w:rsidRDefault="00DD6008" w:rsidP="00A63D8A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DD6008" w:rsidRPr="00A63D8A" w:rsidRDefault="00DD6008" w:rsidP="00A63D8A">
      <w:pPr>
        <w:spacing w:line="240" w:lineRule="auto"/>
        <w:contextualSpacing/>
        <w:rPr>
          <w:sz w:val="26"/>
          <w:szCs w:val="26"/>
        </w:rPr>
        <w:sectPr w:rsidR="00DD6008" w:rsidRPr="00A63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8" w:name="block-31863160"/>
      <w:bookmarkEnd w:id="7"/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A63D8A">
        <w:rPr>
          <w:sz w:val="26"/>
          <w:szCs w:val="26"/>
          <w:lang w:val="ru-RU"/>
        </w:rPr>
        <w:br/>
      </w:r>
      <w:bookmarkStart w:id="9" w:name="1b9c5cdb-18be-47f9-a030-9274be780126"/>
      <w:r w:rsidRPr="00A63D8A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</w:p>
    <w:p w:rsidR="00DD6008" w:rsidRPr="00A63D8A" w:rsidRDefault="00DD6008" w:rsidP="00A63D8A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DD6008" w:rsidRPr="00A63D8A" w:rsidRDefault="00DD6008" w:rsidP="00A63D8A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DD6008" w:rsidRPr="00B833B0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bookmarkStart w:id="10" w:name="9b34b0d0-0ffe-481c-ad75-b4c2cd5f5c6b"/>
      <w:r w:rsidRPr="00A63D8A">
        <w:rPr>
          <w:rFonts w:ascii="Times New Roman" w:hAnsi="Times New Roman"/>
          <w:color w:val="000000"/>
          <w:sz w:val="26"/>
          <w:szCs w:val="26"/>
        </w:rPr>
        <w:t>https</w:t>
      </w:r>
      <w:r w:rsidRPr="00B833B0">
        <w:rPr>
          <w:rFonts w:ascii="Times New Roman" w:hAnsi="Times New Roman"/>
          <w:color w:val="000000"/>
          <w:sz w:val="26"/>
          <w:szCs w:val="26"/>
        </w:rPr>
        <w:t>://</w:t>
      </w:r>
      <w:r w:rsidRPr="00A63D8A">
        <w:rPr>
          <w:rFonts w:ascii="Times New Roman" w:hAnsi="Times New Roman"/>
          <w:color w:val="000000"/>
          <w:sz w:val="26"/>
          <w:szCs w:val="26"/>
        </w:rPr>
        <w:t>workprogram</w:t>
      </w:r>
      <w:r w:rsidRPr="00B833B0">
        <w:rPr>
          <w:rFonts w:ascii="Times New Roman" w:hAnsi="Times New Roman"/>
          <w:color w:val="000000"/>
          <w:sz w:val="26"/>
          <w:szCs w:val="26"/>
        </w:rPr>
        <w:t>.</w:t>
      </w:r>
      <w:r w:rsidRPr="00A63D8A">
        <w:rPr>
          <w:rFonts w:ascii="Times New Roman" w:hAnsi="Times New Roman"/>
          <w:color w:val="000000"/>
          <w:sz w:val="26"/>
          <w:szCs w:val="26"/>
        </w:rPr>
        <w:t>edsoo</w:t>
      </w:r>
      <w:r w:rsidRPr="00B833B0">
        <w:rPr>
          <w:rFonts w:ascii="Times New Roman" w:hAnsi="Times New Roman"/>
          <w:color w:val="000000"/>
          <w:sz w:val="26"/>
          <w:szCs w:val="26"/>
        </w:rPr>
        <w:t>.</w:t>
      </w:r>
      <w:r w:rsidRPr="00A63D8A">
        <w:rPr>
          <w:rFonts w:ascii="Times New Roman" w:hAnsi="Times New Roman"/>
          <w:color w:val="000000"/>
          <w:sz w:val="26"/>
          <w:szCs w:val="26"/>
        </w:rPr>
        <w:t>ru</w:t>
      </w:r>
      <w:r w:rsidRPr="00B833B0">
        <w:rPr>
          <w:rFonts w:ascii="Times New Roman" w:hAnsi="Times New Roman"/>
          <w:color w:val="000000"/>
          <w:sz w:val="26"/>
          <w:szCs w:val="26"/>
        </w:rPr>
        <w:t>/</w:t>
      </w:r>
      <w:r w:rsidRPr="00A63D8A">
        <w:rPr>
          <w:rFonts w:ascii="Times New Roman" w:hAnsi="Times New Roman"/>
          <w:color w:val="000000"/>
          <w:sz w:val="26"/>
          <w:szCs w:val="26"/>
        </w:rPr>
        <w:t>dictionaries</w:t>
      </w:r>
      <w:r w:rsidRPr="00B833B0">
        <w:rPr>
          <w:rFonts w:ascii="Times New Roman" w:hAnsi="Times New Roman"/>
          <w:color w:val="000000"/>
          <w:sz w:val="26"/>
          <w:szCs w:val="26"/>
        </w:rPr>
        <w:t>?</w:t>
      </w:r>
      <w:r w:rsidRPr="00A63D8A">
        <w:rPr>
          <w:rFonts w:ascii="Times New Roman" w:hAnsi="Times New Roman"/>
          <w:color w:val="000000"/>
          <w:sz w:val="26"/>
          <w:szCs w:val="26"/>
        </w:rPr>
        <w:t>limit</w:t>
      </w:r>
      <w:r w:rsidRPr="00B833B0">
        <w:rPr>
          <w:rFonts w:ascii="Times New Roman" w:hAnsi="Times New Roman"/>
          <w:color w:val="000000"/>
          <w:sz w:val="26"/>
          <w:szCs w:val="26"/>
        </w:rPr>
        <w:t xml:space="preserve">=10 </w:t>
      </w:r>
      <w:r w:rsidRPr="00A63D8A">
        <w:rPr>
          <w:rFonts w:ascii="Times New Roman" w:hAnsi="Times New Roman"/>
          <w:color w:val="000000"/>
          <w:sz w:val="26"/>
          <w:szCs w:val="26"/>
        </w:rPr>
        <w:t>page</w:t>
      </w:r>
      <w:r w:rsidRPr="00B833B0">
        <w:rPr>
          <w:rFonts w:ascii="Times New Roman" w:hAnsi="Times New Roman"/>
          <w:color w:val="000000"/>
          <w:sz w:val="26"/>
          <w:szCs w:val="26"/>
        </w:rPr>
        <w:t>=0</w:t>
      </w:r>
      <w:bookmarkEnd w:id="10"/>
    </w:p>
    <w:p w:rsidR="00DD6008" w:rsidRPr="00B833B0" w:rsidRDefault="00DD6008" w:rsidP="00A63D8A">
      <w:pPr>
        <w:spacing w:after="0" w:line="240" w:lineRule="auto"/>
        <w:ind w:left="120"/>
        <w:contextualSpacing/>
        <w:rPr>
          <w:sz w:val="26"/>
          <w:szCs w:val="26"/>
        </w:rPr>
      </w:pP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A63D8A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DD6008" w:rsidRPr="00A63D8A" w:rsidRDefault="005E2CE3" w:rsidP="00A63D8A">
      <w:pPr>
        <w:spacing w:after="0" w:line="240" w:lineRule="auto"/>
        <w:ind w:left="120"/>
        <w:contextualSpacing/>
        <w:rPr>
          <w:sz w:val="26"/>
          <w:szCs w:val="26"/>
        </w:rPr>
      </w:pPr>
      <w:bookmarkStart w:id="11" w:name="ba532c22-1d17-43cc-a9dc-9c9ea6316796"/>
      <w:r w:rsidRPr="00A63D8A">
        <w:rPr>
          <w:rFonts w:ascii="Times New Roman" w:hAnsi="Times New Roman"/>
          <w:color w:val="000000"/>
          <w:sz w:val="26"/>
          <w:szCs w:val="26"/>
        </w:rPr>
        <w:t>https://urok.apkpro.ru</w:t>
      </w:r>
      <w:bookmarkEnd w:id="11"/>
    </w:p>
    <w:bookmarkEnd w:id="8"/>
    <w:p w:rsidR="005E2CE3" w:rsidRPr="00A63D8A" w:rsidRDefault="005E2CE3" w:rsidP="00A63D8A">
      <w:pPr>
        <w:spacing w:line="240" w:lineRule="auto"/>
        <w:contextualSpacing/>
        <w:rPr>
          <w:sz w:val="26"/>
          <w:szCs w:val="26"/>
        </w:rPr>
      </w:pPr>
    </w:p>
    <w:sectPr w:rsidR="005E2CE3" w:rsidRPr="00A63D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6008"/>
    <w:rsid w:val="005E2CE3"/>
    <w:rsid w:val="00833D9C"/>
    <w:rsid w:val="00A63D8A"/>
    <w:rsid w:val="00B833B0"/>
    <w:rsid w:val="00D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8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87" Type="http://schemas.openxmlformats.org/officeDocument/2006/relationships/hyperlink" Target="https://m.edsoo.ru/487808d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6814</Words>
  <Characters>38844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4</cp:revision>
  <dcterms:created xsi:type="dcterms:W3CDTF">2024-08-28T08:42:00Z</dcterms:created>
  <dcterms:modified xsi:type="dcterms:W3CDTF">2024-10-06T21:31:00Z</dcterms:modified>
</cp:coreProperties>
</file>